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Pr>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Friends of MV Freedom</w:t>
      </w:r>
    </w:p>
    <w:p>
      <w:pPr>
        <w:pStyle w:val="Body"/>
        <w:jc w:val="center"/>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lang w:val="en-US"/>
        </w:rPr>
      </w:pPr>
    </w:p>
    <w:p>
      <w:pPr>
        <w:pStyle w:val="Body"/>
        <w:jc w:val="center"/>
        <w:rPr>
          <w:rFonts w:ascii="Arial" w:cs="Arial" w:hAnsi="Arial" w:eastAsia="Arial"/>
          <w:b w:val="1"/>
          <w:bCs w:val="1"/>
          <w:i w:val="1"/>
          <w:iCs w:val="1"/>
          <w:caps w:val="0"/>
          <w:smallCaps w:val="0"/>
          <w:strike w:val="0"/>
          <w:dstrike w:val="0"/>
          <w:outline w:val="0"/>
          <w:color w:val="000000"/>
          <w:spacing w:val="0"/>
          <w:kern w:val="0"/>
          <w:position w:val="0"/>
          <w:sz w:val="22"/>
          <w:szCs w:val="22"/>
          <w:u w:val="none" w:color="000000"/>
          <w:vertAlign w:val="baseline"/>
        </w:rPr>
      </w:pPr>
      <w:r>
        <w:rPr>
          <w:rFonts w:ascii="Arial" w:hAnsi="Arial"/>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Charity Number 283955</w:t>
      </w:r>
    </w:p>
    <w:p>
      <w:pPr>
        <w:pStyle w:val="Body"/>
        <w:jc w:val="center"/>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lang w:val="en-US"/>
        </w:rPr>
      </w:pPr>
    </w:p>
    <w:p>
      <w:pPr>
        <w:pStyle w:val="Body"/>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lang w:val="en-US"/>
        </w:rPr>
      </w:pPr>
    </w:p>
    <w:p>
      <w:pPr>
        <w:pStyle w:val="Body"/>
        <w:jc w:val="center"/>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Pr>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it-IT"/>
        </w:rPr>
        <w:t xml:space="preserve">POLICY - Safeguarding </w:t>
      </w:r>
      <w:r>
        <w:rPr>
          <w:rFonts w:ascii="Arial" w:hAnsi="Arial"/>
          <w:b w:val="1"/>
          <w:bCs w:val="1"/>
          <w:caps w:val="0"/>
          <w:smallCaps w:val="0"/>
          <w:strike w:val="0"/>
          <w:dstrike w:val="0"/>
          <w:outline w:val="0"/>
          <w:color w:val="000000"/>
          <w:spacing w:val="0"/>
          <w:kern w:val="0"/>
          <w:position w:val="0"/>
          <w:sz w:val="22"/>
          <w:szCs w:val="22"/>
          <w:u w:val="none" w:color="ff2f92"/>
          <w:vertAlign w:val="baseline"/>
          <w:rtl w:val="0"/>
          <w:lang w:val="en-US"/>
        </w:rPr>
        <w:t xml:space="preserve">Young Persons and </w:t>
      </w: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Vulnerable Adults </w:t>
      </w:r>
    </w:p>
    <w:p>
      <w:pPr>
        <w:pStyle w:val="Body"/>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lang w:val="en-US"/>
        </w:rPr>
      </w:pPr>
    </w:p>
    <w:p>
      <w:pPr>
        <w:pStyle w:val="Body"/>
        <w:ind w:left="720" w:hanging="720"/>
        <w:rPr>
          <w:rFonts w:ascii="Arial" w:cs="Arial" w:hAnsi="Arial" w:eastAsia="Arial"/>
          <w:caps w:val="0"/>
          <w:smallCaps w:val="0"/>
          <w:strike w:val="0"/>
          <w:dstrike w:val="0"/>
          <w:outline w:val="0"/>
          <w:color w:val="000000"/>
          <w:spacing w:val="0"/>
          <w:kern w:val="0"/>
          <w:position w:val="0"/>
          <w:sz w:val="22"/>
          <w:szCs w:val="22"/>
          <w:u w:val="none" w:color="000000"/>
          <w:vertAlign w:val="baseline"/>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2.1</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ab/>
        <w:t xml:space="preserve">The Friends of MV Freedom charity is committed to protecting the safety and well-being of </w:t>
      </w:r>
      <w:r>
        <w:rPr>
          <w:rFonts w:ascii="Arial" w:hAnsi="Arial"/>
          <w:caps w:val="0"/>
          <w:smallCaps w:val="0"/>
          <w:strike w:val="0"/>
          <w:dstrike w:val="0"/>
          <w:outline w:val="0"/>
          <w:color w:val="000000"/>
          <w:spacing w:val="0"/>
          <w:kern w:val="0"/>
          <w:position w:val="0"/>
          <w:sz w:val="22"/>
          <w:szCs w:val="22"/>
          <w:u w:val="none" w:color="ff2f92"/>
          <w:vertAlign w:val="baseline"/>
          <w:rtl w:val="0"/>
          <w:lang w:val="en-US"/>
        </w:rPr>
        <w:t>young persons and</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22"/>
          <w:szCs w:val="22"/>
          <w:u w:val="none" w:color="000000"/>
          <w:vertAlign w:val="baseline"/>
          <w:rtl w:val="0"/>
          <w:lang w:val="es-ES_tradnl"/>
        </w:rPr>
        <w:t xml:space="preserve">vulnerable </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adults. We expect all our volunteers to share this commitment and to be aware of their own safeguarding responsibilities.</w:t>
      </w:r>
    </w:p>
    <w:p>
      <w:pPr>
        <w:pStyle w:val="Body"/>
        <w:ind w:left="720" w:hanging="720"/>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pPr>
    </w:p>
    <w:p>
      <w:pPr>
        <w:pStyle w:val="Body"/>
        <w:ind w:left="720" w:hanging="720"/>
        <w:rPr>
          <w:rFonts w:ascii="Arial" w:cs="Arial" w:hAnsi="Arial" w:eastAsia="Arial"/>
          <w:b w:val="1"/>
          <w:bCs w:val="1"/>
          <w:caps w:val="0"/>
          <w:smallCaps w:val="0"/>
          <w:strike w:val="0"/>
          <w:dstrike w:val="0"/>
          <w:outline w:val="0"/>
          <w:color w:val="000000"/>
          <w:spacing w:val="0"/>
          <w:kern w:val="0"/>
          <w:position w:val="0"/>
          <w:sz w:val="22"/>
          <w:szCs w:val="22"/>
          <w:u w:val="none" w:color="ff2f92"/>
          <w:vertAlign w:val="baseline"/>
        </w:rPr>
      </w:pPr>
      <w:r>
        <w:rPr>
          <w:rFonts w:ascii="Arial" w:hAnsi="Arial"/>
          <w:caps w:val="0"/>
          <w:smallCaps w:val="0"/>
          <w:strike w:val="0"/>
          <w:dstrike w:val="0"/>
          <w:outline w:val="0"/>
          <w:color w:val="000000"/>
          <w:spacing w:val="0"/>
          <w:kern w:val="0"/>
          <w:position w:val="0"/>
          <w:u w:val="none" w:color="000000"/>
          <w:vertAlign w:val="baseline"/>
          <w:rtl w:val="0"/>
          <w:lang w:val="en-US"/>
        </w:rPr>
        <w:t>12.2</w:t>
      </w:r>
      <w: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tab/>
      </w:r>
      <w:r>
        <w:rPr>
          <w:rFonts w:ascii="Arial" w:hAnsi="Arial"/>
          <w:b w:val="1"/>
          <w:bCs w:val="1"/>
          <w:caps w:val="0"/>
          <w:smallCaps w:val="0"/>
          <w:strike w:val="0"/>
          <w:dstrike w:val="0"/>
          <w:outline w:val="0"/>
          <w:color w:val="000000"/>
          <w:spacing w:val="0"/>
          <w:kern w:val="0"/>
          <w:position w:val="0"/>
          <w:sz w:val="22"/>
          <w:szCs w:val="22"/>
          <w:u w:val="none" w:color="ff2f92"/>
          <w:vertAlign w:val="baseline"/>
          <w:rtl w:val="0"/>
          <w:lang w:val="en-US"/>
        </w:rPr>
        <w:t>A young person as defined by the Children Act, 1989 is:-</w:t>
      </w:r>
    </w:p>
    <w:p>
      <w:pPr>
        <w:pStyle w:val="Body"/>
        <w:ind w:left="720" w:hanging="720"/>
        <w:rPr>
          <w:rFonts w:ascii="Arial" w:cs="Arial" w:hAnsi="Arial" w:eastAsia="Arial"/>
          <w:caps w:val="0"/>
          <w:smallCaps w:val="0"/>
          <w:strike w:val="0"/>
          <w:dstrike w:val="0"/>
          <w:outline w:val="0"/>
          <w:color w:val="000000"/>
          <w:spacing w:val="0"/>
          <w:kern w:val="0"/>
          <w:position w:val="0"/>
          <w:sz w:val="22"/>
          <w:szCs w:val="22"/>
          <w:u w:val="none" w:color="ff2f92"/>
          <w:vertAlign w:val="baseline"/>
        </w:rPr>
      </w:pPr>
      <w:r>
        <w:rPr>
          <w:rFonts w:ascii="Arial" w:cs="Arial" w:hAnsi="Arial" w:eastAsia="Arial"/>
          <w:b w:val="1"/>
          <w:bCs w:val="1"/>
          <w:caps w:val="0"/>
          <w:smallCaps w:val="0"/>
          <w:strike w:val="0"/>
          <w:dstrike w:val="0"/>
          <w:outline w:val="0"/>
          <w:color w:val="000000"/>
          <w:spacing w:val="0"/>
          <w:kern w:val="0"/>
          <w:position w:val="0"/>
          <w:sz w:val="22"/>
          <w:szCs w:val="22"/>
          <w:u w:val="none" w:color="ff2f92"/>
          <w:vertAlign w:val="baseline"/>
          <w:lang w:val="en-US"/>
        </w:rPr>
        <w:tab/>
      </w:r>
      <w:r>
        <w:rPr>
          <w:rFonts w:ascii="Arial" w:hAnsi="Arial" w:hint="default"/>
          <w:caps w:val="0"/>
          <w:smallCaps w:val="0"/>
          <w:strike w:val="0"/>
          <w:dstrike w:val="0"/>
          <w:outline w:val="0"/>
          <w:color w:val="000000"/>
          <w:spacing w:val="0"/>
          <w:kern w:val="0"/>
          <w:position w:val="0"/>
          <w:sz w:val="22"/>
          <w:szCs w:val="22"/>
          <w:u w:val="none" w:color="ff2f92"/>
          <w:vertAlign w:val="baseline"/>
          <w:rtl w:val="0"/>
          <w:lang w:val="en-US"/>
        </w:rPr>
        <w:t xml:space="preserve">“ </w:t>
      </w:r>
      <w:r>
        <w:rPr>
          <w:rFonts w:ascii="Arial" w:hAnsi="Arial"/>
          <w:caps w:val="0"/>
          <w:smallCaps w:val="0"/>
          <w:strike w:val="0"/>
          <w:dstrike w:val="0"/>
          <w:outline w:val="0"/>
          <w:color w:val="000000"/>
          <w:spacing w:val="0"/>
          <w:kern w:val="0"/>
          <w:position w:val="0"/>
          <w:sz w:val="22"/>
          <w:szCs w:val="22"/>
          <w:u w:val="none" w:color="ff2f92"/>
          <w:vertAlign w:val="baseline"/>
          <w:rtl w:val="0"/>
          <w:lang w:val="en-US"/>
        </w:rPr>
        <w:t>a person under the age of 18 years</w:t>
      </w:r>
      <w:r>
        <w:rPr>
          <w:rFonts w:ascii="Arial" w:hAnsi="Arial" w:hint="default"/>
          <w:caps w:val="0"/>
          <w:smallCaps w:val="0"/>
          <w:strike w:val="0"/>
          <w:dstrike w:val="0"/>
          <w:outline w:val="0"/>
          <w:color w:val="000000"/>
          <w:spacing w:val="0"/>
          <w:kern w:val="0"/>
          <w:position w:val="0"/>
          <w:sz w:val="22"/>
          <w:szCs w:val="22"/>
          <w:u w:val="none" w:color="ff2f92"/>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ff2f92"/>
          <w:vertAlign w:val="baseline"/>
          <w:rtl w:val="0"/>
          <w:lang w:val="en-US"/>
        </w:rPr>
        <w:t>.</w:t>
      </w:r>
    </w:p>
    <w:p>
      <w:pPr>
        <w:pStyle w:val="Body"/>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lang w:val="en-US"/>
        </w:rPr>
      </w:pPr>
    </w:p>
    <w:p>
      <w:pPr>
        <w:pStyle w:val="Body"/>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Pr>
      </w:pPr>
      <w:r>
        <w:rPr>
          <w:rFonts w:ascii="Arial" w:hAnsi="Arial"/>
          <w:caps w:val="0"/>
          <w:smallCaps w:val="0"/>
          <w:strike w:val="0"/>
          <w:dstrike w:val="0"/>
          <w:outline w:val="0"/>
          <w:color w:val="000000"/>
          <w:spacing w:val="0"/>
          <w:kern w:val="0"/>
          <w:position w:val="0"/>
          <w:u w:val="none" w:color="000000"/>
          <w:vertAlign w:val="baseline"/>
          <w:rtl w:val="0"/>
          <w:lang w:val="en-US"/>
        </w:rPr>
        <w:t>1</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2</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.3</w:t>
      </w:r>
      <w:r>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tab/>
        <w:t>A vulnerable adult as defined by the Children Act 1989 is:</w:t>
      </w:r>
    </w:p>
    <w:p>
      <w:pPr>
        <w:pStyle w:val="Body"/>
        <w:ind w:left="720" w:firstLine="0"/>
        <w:rPr>
          <w:rFonts w:ascii="Arial" w:cs="Arial" w:hAnsi="Arial" w:eastAsia="Arial"/>
          <w:caps w:val="0"/>
          <w:smallCaps w:val="0"/>
          <w:strike w:val="0"/>
          <w:dstrike w:val="0"/>
          <w:outline w:val="0"/>
          <w:color w:val="000000"/>
          <w:spacing w:val="0"/>
          <w:kern w:val="0"/>
          <w:position w:val="0"/>
          <w:sz w:val="22"/>
          <w:szCs w:val="22"/>
          <w:u w:val="none" w:color="000000"/>
          <w:vertAlign w:val="baseline"/>
        </w:rPr>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A person who is in need of community care services by reason of mental health or other disability, age, or illness and is or may be unable to take care of him or herself against significant harm or exploitation</w:t>
      </w: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p>
    <w:p>
      <w:pPr>
        <w:pStyle w:val="Body"/>
        <w:ind w:left="720" w:firstLine="0"/>
        <w:rPr>
          <w:rFonts w:ascii="Arial" w:cs="Arial" w:hAnsi="Arial" w:eastAsia="Arial"/>
          <w:caps w:val="0"/>
          <w:smallCaps w:val="0"/>
          <w:strike w:val="0"/>
          <w:dstrike w:val="0"/>
          <w:outline w:val="0"/>
          <w:color w:val="000000"/>
          <w:spacing w:val="0"/>
          <w:kern w:val="0"/>
          <w:position w:val="0"/>
          <w:sz w:val="22"/>
          <w:szCs w:val="22"/>
          <w:u w:val="none" w:color="000000"/>
          <w:vertAlign w:val="baseline"/>
        </w:rPr>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NB:</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Disability or age alone does not signify that an adult is vulnerable.</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pPr>
    </w:p>
    <w:p>
      <w:pPr>
        <w:pStyle w:val="Body"/>
        <w:ind w:left="720" w:hanging="720"/>
        <w:rPr>
          <w:rFonts w:ascii="Arial" w:cs="Arial" w:hAnsi="Arial" w:eastAsia="Arial"/>
          <w:caps w:val="0"/>
          <w:smallCaps w:val="0"/>
          <w:strike w:val="0"/>
          <w:dstrike w:val="0"/>
          <w:outline w:val="0"/>
          <w:color w:val="000000"/>
          <w:spacing w:val="0"/>
          <w:kern w:val="0"/>
          <w:position w:val="0"/>
          <w:sz w:val="22"/>
          <w:szCs w:val="22"/>
          <w:u w:val="none" w:color="000000"/>
          <w:vertAlign w:val="baseline"/>
        </w:rPr>
      </w:pPr>
      <w:r>
        <w:rPr>
          <w:rFonts w:ascii="Arial" w:hAnsi="Arial"/>
          <w:caps w:val="0"/>
          <w:smallCaps w:val="0"/>
          <w:strike w:val="0"/>
          <w:dstrike w:val="0"/>
          <w:outline w:val="0"/>
          <w:color w:val="000000"/>
          <w:spacing w:val="0"/>
          <w:kern w:val="0"/>
          <w:position w:val="0"/>
          <w:u w:val="none" w:color="000000"/>
          <w:vertAlign w:val="baseline"/>
          <w:rtl w:val="0"/>
          <w:lang w:val="en-US"/>
        </w:rPr>
        <w:t>12.4</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ab/>
        <w:t xml:space="preserve">The Charity as a matter of policy, does not accept direct responsibility for the personal care of </w:t>
      </w:r>
      <w:r>
        <w:rPr>
          <w:rFonts w:ascii="Arial" w:hAnsi="Arial"/>
          <w:caps w:val="0"/>
          <w:smallCaps w:val="0"/>
          <w:strike w:val="0"/>
          <w:dstrike w:val="0"/>
          <w:outline w:val="0"/>
          <w:color w:val="000000"/>
          <w:spacing w:val="0"/>
          <w:kern w:val="0"/>
          <w:position w:val="0"/>
          <w:sz w:val="22"/>
          <w:szCs w:val="22"/>
          <w:u w:val="none" w:color="ff2f92"/>
          <w:vertAlign w:val="baseline"/>
          <w:rtl w:val="0"/>
          <w:lang w:val="en-US"/>
        </w:rPr>
        <w:t>young persons or</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vulnerable adults whilst they are passengers on MV Freedom. In all cases such vulnerable </w:t>
      </w:r>
      <w:r>
        <w:rPr>
          <w:rFonts w:ascii="Arial" w:hAnsi="Arial"/>
          <w:caps w:val="0"/>
          <w:smallCaps w:val="0"/>
          <w:strike w:val="0"/>
          <w:dstrike w:val="0"/>
          <w:outline w:val="0"/>
          <w:color w:val="000000"/>
          <w:spacing w:val="0"/>
          <w:kern w:val="0"/>
          <w:position w:val="0"/>
          <w:sz w:val="22"/>
          <w:szCs w:val="22"/>
          <w:u w:val="none" w:color="ff2f92"/>
          <w:vertAlign w:val="baseline"/>
          <w:rtl w:val="0"/>
          <w:lang w:val="en-US"/>
        </w:rPr>
        <w:t>young persons</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22"/>
          <w:szCs w:val="22"/>
          <w:u w:val="none" w:color="ff2f92"/>
          <w:vertAlign w:val="baseline"/>
          <w:rtl w:val="0"/>
          <w:lang w:val="en-US"/>
        </w:rPr>
        <w:t xml:space="preserve">and </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adults will be accompanied by their carers or family members who will always provide all necessary personal care and attention. That policy does not preclude the crew of MV Freedom from having regard to the risk assessment and general health and safety of all persons whilst on board the vessel. The decision of the skipper in charge at the time will always be final in respect of any health and safety matters.</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pPr>
    </w:p>
    <w:p>
      <w:pPr>
        <w:pStyle w:val="Body"/>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Pr>
      </w:pPr>
      <w:r>
        <w:rPr>
          <w:rFonts w:ascii="Arial" w:hAnsi="Arial"/>
          <w:sz w:val="22"/>
          <w:szCs w:val="22"/>
          <w:rtl w:val="0"/>
          <w:lang w:val="en-US"/>
        </w:rPr>
        <w:t>12.5</w:t>
      </w:r>
      <w:r>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tab/>
        <w:t>Best Practice:</w:t>
      </w:r>
    </w:p>
    <w:p>
      <w:pPr>
        <w:pStyle w:val="Body"/>
        <w:ind w:firstLine="720"/>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Pr>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Always:</w:t>
      </w:r>
    </w:p>
    <w:p>
      <w:pPr>
        <w:pStyle w:val="Body"/>
        <w:numPr>
          <w:ilvl w:val="0"/>
          <w:numId w:val="2"/>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Treat a</w:t>
      </w:r>
      <w:r>
        <w:rPr>
          <w:rFonts w:ascii="Arial" w:hAnsi="Arial"/>
          <w:caps w:val="0"/>
          <w:smallCaps w:val="0"/>
          <w:strike w:val="0"/>
          <w:dstrike w:val="0"/>
          <w:outline w:val="0"/>
          <w:color w:val="5e5e5e"/>
          <w:spacing w:val="0"/>
          <w:kern w:val="0"/>
          <w:position w:val="0"/>
          <w:sz w:val="22"/>
          <w:szCs w:val="22"/>
          <w:u w:val="none" w:color="000000"/>
          <w:vertAlign w:val="baseline"/>
          <w:rtl w:val="0"/>
          <w:lang w:val="en-US"/>
        </w:rPr>
        <w:t>ll</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22"/>
          <w:szCs w:val="22"/>
          <w:u w:val="none" w:color="ff2f92"/>
          <w:vertAlign w:val="baseline"/>
          <w:rtl w:val="0"/>
          <w:lang w:val="en-US"/>
        </w:rPr>
        <w:t xml:space="preserve">young persons </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and vulnerable adults equally, with respect and dignity.</w:t>
      </w:r>
    </w:p>
    <w:p>
      <w:pPr>
        <w:pStyle w:val="Body"/>
        <w:numPr>
          <w:ilvl w:val="0"/>
          <w:numId w:val="2"/>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Put the welfare of the vulnerable first.</w:t>
      </w:r>
    </w:p>
    <w:p>
      <w:pPr>
        <w:pStyle w:val="Body"/>
        <w:numPr>
          <w:ilvl w:val="0"/>
          <w:numId w:val="2"/>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Ensure any form of manual/physical support is provided openly, following consultation and agreement with the vulnerable and their carers.</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pPr>
    </w:p>
    <w:p>
      <w:pPr>
        <w:pStyle w:val="Body"/>
        <w:ind w:firstLine="720"/>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Pr>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Never:</w:t>
      </w:r>
    </w:p>
    <w:p>
      <w:pPr>
        <w:pStyle w:val="Body"/>
        <w:numPr>
          <w:ilvl w:val="0"/>
          <w:numId w:val="4"/>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Engage in rough, physical or sexually provocative activity.</w:t>
      </w:r>
    </w:p>
    <w:p>
      <w:pPr>
        <w:pStyle w:val="Body"/>
        <w:numPr>
          <w:ilvl w:val="0"/>
          <w:numId w:val="4"/>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Allow or engage in any form of inappropriate touching.</w:t>
      </w:r>
    </w:p>
    <w:p>
      <w:pPr>
        <w:pStyle w:val="Body"/>
        <w:numPr>
          <w:ilvl w:val="0"/>
          <w:numId w:val="4"/>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Make sexually suggestive comments to a vulnerable person even in fun.</w:t>
      </w:r>
    </w:p>
    <w:p>
      <w:pPr>
        <w:pStyle w:val="Body"/>
        <w:numPr>
          <w:ilvl w:val="0"/>
          <w:numId w:val="4"/>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Allow allegations made by a vulnerable person to go unrecorded or acted upon.</w:t>
      </w:r>
    </w:p>
    <w:p>
      <w:pPr>
        <w:pStyle w:val="Body"/>
        <w:ind w:left="1080" w:firstLine="0"/>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pPr>
    </w:p>
    <w:p>
      <w:pPr>
        <w:pStyle w:val="Body"/>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Pr>
      </w:pPr>
      <w:r>
        <w:rPr>
          <w:rFonts w:ascii="Arial" w:hAnsi="Arial"/>
          <w:sz w:val="22"/>
          <w:szCs w:val="22"/>
          <w:rtl w:val="0"/>
          <w:lang w:val="en-US"/>
        </w:rPr>
        <w:t xml:space="preserve">12.6 </w:t>
      </w: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 Procedures:</w:t>
      </w:r>
    </w:p>
    <w:p>
      <w:pPr>
        <w:pStyle w:val="Body"/>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lang w:val="en-US"/>
        </w:rPr>
      </w:pPr>
    </w:p>
    <w:p>
      <w:pPr>
        <w:pStyle w:val="Body"/>
        <w:ind w:firstLine="720"/>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Pr>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Reporting Procedure:</w:t>
      </w:r>
    </w:p>
    <w:p>
      <w:pPr>
        <w:pStyle w:val="Body"/>
        <w:ind w:firstLine="720"/>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lang w:val="en-US"/>
        </w:rPr>
      </w:pPr>
    </w:p>
    <w:p>
      <w:pPr>
        <w:pStyle w:val="Body"/>
        <w:ind w:firstLine="720"/>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Pr>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If:</w:t>
      </w:r>
    </w:p>
    <w:p>
      <w:pPr>
        <w:pStyle w:val="Body"/>
        <w:numPr>
          <w:ilvl w:val="0"/>
          <w:numId w:val="6"/>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You accidentally hurt a vulnerable person.</w:t>
      </w:r>
    </w:p>
    <w:p>
      <w:pPr>
        <w:pStyle w:val="Body"/>
        <w:numPr>
          <w:ilvl w:val="0"/>
          <w:numId w:val="6"/>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A vulnerable person seems distressed in any manner.</w:t>
      </w:r>
    </w:p>
    <w:p>
      <w:pPr>
        <w:pStyle w:val="Body"/>
        <w:numPr>
          <w:ilvl w:val="0"/>
          <w:numId w:val="6"/>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A vulnerable person appears to be sexually excited by your actions.</w:t>
      </w:r>
    </w:p>
    <w:p>
      <w:pPr>
        <w:pStyle w:val="Body"/>
        <w:numPr>
          <w:ilvl w:val="0"/>
          <w:numId w:val="6"/>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A vulnerable person misunderstands something you have done.</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pPr>
    </w:p>
    <w:p>
      <w:pPr>
        <w:pStyle w:val="Body"/>
        <w:ind w:left="720" w:hanging="720"/>
        <w:rPr>
          <w:rFonts w:ascii="Arial" w:cs="Arial" w:hAnsi="Arial" w:eastAsia="Arial"/>
          <w:caps w:val="0"/>
          <w:smallCaps w:val="0"/>
          <w:strike w:val="0"/>
          <w:dstrike w:val="0"/>
          <w:outline w:val="0"/>
          <w:color w:val="000000"/>
          <w:spacing w:val="0"/>
          <w:kern w:val="0"/>
          <w:position w:val="0"/>
          <w:sz w:val="22"/>
          <w:szCs w:val="22"/>
          <w:u w:val="none" w:color="000000"/>
          <w:vertAlign w:val="baseline"/>
        </w:rPr>
      </w:pPr>
      <w:r>
        <w:rPr>
          <w:rFonts w:ascii="Arial" w:hAnsi="Arial"/>
          <w:caps w:val="0"/>
          <w:smallCaps w:val="0"/>
          <w:strike w:val="0"/>
          <w:dstrike w:val="0"/>
          <w:outline w:val="0"/>
          <w:color w:val="000000"/>
          <w:spacing w:val="0"/>
          <w:kern w:val="0"/>
          <w:position w:val="0"/>
          <w:u w:val="none" w:color="000000"/>
          <w:vertAlign w:val="baseline"/>
          <w:rtl w:val="0"/>
          <w:lang w:val="en-US"/>
        </w:rPr>
        <w:t>12.7</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ab/>
        <w:t>If you have any concerns, report it as soon as practicable to a Trustee, record it and ensure the carers are informed.</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pPr>
    </w:p>
    <w:p>
      <w:pPr>
        <w:pStyle w:val="Body"/>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Pr>
      </w:pPr>
      <w:r>
        <w:rPr>
          <w:rFonts w:ascii="Arial" w:hAnsi="Arial"/>
          <w:sz w:val="22"/>
          <w:szCs w:val="22"/>
          <w:rtl w:val="0"/>
          <w:lang w:val="en-US"/>
        </w:rPr>
        <w:t>12.8</w:t>
      </w:r>
      <w:r>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tab/>
        <w:t>Responding to A Concern:</w:t>
      </w:r>
    </w:p>
    <w:p>
      <w:pPr>
        <w:pStyle w:val="Body"/>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lang w:val="en-US"/>
        </w:rPr>
      </w:pPr>
    </w:p>
    <w:p>
      <w:pPr>
        <w:pStyle w:val="Body"/>
        <w:numPr>
          <w:ilvl w:val="0"/>
          <w:numId w:val="8"/>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Stay calm</w:t>
      </w:r>
    </w:p>
    <w:p>
      <w:pPr>
        <w:pStyle w:val="Body"/>
        <w:numPr>
          <w:ilvl w:val="0"/>
          <w:numId w:val="10"/>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Listen to the vulnerable person, show that you are taking what is being said seriously.</w:t>
      </w:r>
    </w:p>
    <w:p>
      <w:pPr>
        <w:pStyle w:val="Body"/>
        <w:numPr>
          <w:ilvl w:val="0"/>
          <w:numId w:val="10"/>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Keep questions to a minimum, but you must have a clear and accurate understanding of any complaint or allegation. Take care not to lead a vulnerable person or to suggest words or ideas, as this could result in an abuse case being dismissed.</w:t>
      </w:r>
    </w:p>
    <w:p>
      <w:pPr>
        <w:pStyle w:val="Body"/>
        <w:numPr>
          <w:ilvl w:val="0"/>
          <w:numId w:val="10"/>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Explain that you will have to tell other people in order stop any abuse.</w:t>
      </w:r>
    </w:p>
    <w:p>
      <w:pPr>
        <w:pStyle w:val="Body"/>
        <w:numPr>
          <w:ilvl w:val="0"/>
          <w:numId w:val="10"/>
        </w:numPr>
        <w:bidi w:val="0"/>
        <w:ind w:right="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Record what has happened, and report the facts to a Trustee as soon as practicable.</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pPr>
    </w:p>
    <w:p>
      <w:pPr>
        <w:pStyle w:val="Body"/>
        <w:ind w:left="720" w:hanging="720"/>
        <w:rPr>
          <w:rFonts w:ascii="Arial" w:cs="Arial" w:hAnsi="Arial" w:eastAsia="Arial"/>
          <w:caps w:val="0"/>
          <w:smallCaps w:val="0"/>
          <w:strike w:val="0"/>
          <w:dstrike w:val="0"/>
          <w:outline w:val="0"/>
          <w:color w:val="000000"/>
          <w:spacing w:val="0"/>
          <w:kern w:val="0"/>
          <w:position w:val="0"/>
          <w:sz w:val="22"/>
          <w:szCs w:val="22"/>
          <w:u w:val="none" w:color="000000"/>
          <w:vertAlign w:val="baseline"/>
        </w:rPr>
      </w:pPr>
      <w:r>
        <w:rPr>
          <w:rFonts w:ascii="Arial" w:hAnsi="Arial"/>
          <w:caps w:val="0"/>
          <w:smallCaps w:val="0"/>
          <w:strike w:val="0"/>
          <w:dstrike w:val="0"/>
          <w:outline w:val="0"/>
          <w:color w:val="000000"/>
          <w:spacing w:val="0"/>
          <w:kern w:val="0"/>
          <w:position w:val="0"/>
          <w:u w:val="none" w:color="000000"/>
          <w:vertAlign w:val="baseline"/>
          <w:rtl w:val="0"/>
          <w:lang w:val="en-US"/>
        </w:rPr>
        <w:t>12.9</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ab/>
        <w:t>If you suspect that a vulnerable person may have been the subject of abuse, it is not your responsibility to decide whether abuse has occurred/is occurring but it is your duty to report your concern to a Trustee as soon as practicable.</w:t>
      </w:r>
    </w:p>
    <w:p>
      <w:pPr>
        <w:pStyle w:val="Body"/>
        <w:ind w:left="720" w:hanging="720"/>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pPr>
    </w:p>
    <w:p>
      <w:pPr>
        <w:pStyle w:val="Body"/>
        <w:ind w:left="720" w:hanging="720"/>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pPr>
    </w:p>
    <w:p>
      <w:pPr>
        <w:pStyle w:val="Body"/>
        <w:spacing w:after="200" w:line="276" w:lineRule="auto"/>
      </w:pPr>
      <w:r>
        <w:rPr>
          <w:rFonts w:ascii="Arial" w:hAnsi="Arial"/>
          <w:caps w:val="0"/>
          <w:smallCaps w:val="0"/>
          <w:strike w:val="0"/>
          <w:dstrike w:val="0"/>
          <w:outline w:val="0"/>
          <w:color w:val="000000"/>
          <w:spacing w:val="0"/>
          <w:kern w:val="0"/>
          <w:position w:val="0"/>
          <w:sz w:val="22"/>
          <w:szCs w:val="22"/>
          <w:u w:val="none" w:color="ff2f92"/>
          <w:vertAlign w:val="baseline"/>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